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88F2" w14:textId="77777777" w:rsidR="0042529B" w:rsidRDefault="00000000">
      <w:pPr>
        <w:keepNext/>
        <w:keepLines/>
        <w:spacing w:line="240" w:lineRule="auto"/>
      </w:pPr>
      <w:r>
        <w:rPr>
          <w:b/>
          <w:u w:val="single"/>
        </w:rPr>
        <w:t>Date:</w:t>
      </w:r>
      <w:r>
        <w:t xml:space="preserve"> March 13, 2024 @ 7 PM</w:t>
      </w:r>
    </w:p>
    <w:p w14:paraId="65A2538D" w14:textId="77777777" w:rsidR="0042529B" w:rsidRDefault="0042529B">
      <w:pPr>
        <w:keepNext/>
        <w:keepLines/>
        <w:spacing w:line="240" w:lineRule="auto"/>
      </w:pPr>
    </w:p>
    <w:p w14:paraId="1F6C2570" w14:textId="77777777" w:rsidR="0042529B" w:rsidRDefault="00000000">
      <w:pPr>
        <w:keepNext/>
        <w:keepLines/>
        <w:spacing w:line="240" w:lineRule="auto"/>
        <w:rPr>
          <w:b/>
          <w:u w:val="single"/>
        </w:rPr>
      </w:pPr>
      <w:r>
        <w:rPr>
          <w:b/>
          <w:u w:val="single"/>
        </w:rPr>
        <w:t>Attendance</w:t>
      </w:r>
    </w:p>
    <w:p w14:paraId="12E4EBAB" w14:textId="77777777" w:rsidR="0042529B" w:rsidRDefault="0042529B">
      <w:pPr>
        <w:keepNext/>
        <w:keepLines/>
        <w:spacing w:line="240" w:lineRule="auto"/>
      </w:pPr>
    </w:p>
    <w:p w14:paraId="7331B883" w14:textId="77777777" w:rsidR="0042529B" w:rsidRDefault="00000000">
      <w:pPr>
        <w:keepNext/>
        <w:keepLines/>
        <w:spacing w:line="240" w:lineRule="auto"/>
      </w:pPr>
      <w:r>
        <w:t xml:space="preserve"> </w:t>
      </w:r>
    </w:p>
    <w:p w14:paraId="55807F09" w14:textId="77777777" w:rsidR="0042529B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FINANCIALS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1665"/>
        <w:gridCol w:w="2130"/>
      </w:tblGrid>
      <w:tr w:rsidR="0042529B" w14:paraId="195F9E77" w14:textId="77777777"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66971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E07A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8CA7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42529B" w14:paraId="55F8978E" w14:textId="77777777"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EECC3" w14:textId="77777777" w:rsidR="0042529B" w:rsidRDefault="00000000">
            <w:pPr>
              <w:widowControl w:val="0"/>
              <w:spacing w:line="240" w:lineRule="auto"/>
            </w:pPr>
            <w:r>
              <w:t>Discuss Reserve Fund options - see email sent on 2/12</w:t>
            </w:r>
          </w:p>
          <w:p w14:paraId="62DDAAC9" w14:textId="77777777" w:rsidR="0042529B" w:rsidRDefault="0042529B">
            <w:pPr>
              <w:widowControl w:val="0"/>
              <w:spacing w:line="240" w:lineRule="auto"/>
            </w:pPr>
          </w:p>
          <w:p w14:paraId="6CEDD8D4" w14:textId="77777777" w:rsidR="0042529B" w:rsidRDefault="00000000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Approval to move reserve funds. Focus on concrete funds and roof funds (will not need in 2024). </w:t>
            </w:r>
          </w:p>
          <w:p w14:paraId="7BA427DC" w14:textId="5343EABD" w:rsidR="0042529B" w:rsidRDefault="0042529B" w:rsidP="00450E8F">
            <w:pPr>
              <w:widowControl w:val="0"/>
              <w:spacing w:line="240" w:lineRule="auto"/>
              <w:ind w:left="720"/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2405" w14:textId="77777777" w:rsidR="0042529B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D2D2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2529B" w14:paraId="1083AE1C" w14:textId="77777777"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178D" w14:textId="77777777" w:rsidR="0042529B" w:rsidRDefault="00000000">
            <w:pPr>
              <w:widowControl w:val="0"/>
              <w:spacing w:line="240" w:lineRule="auto"/>
            </w:pPr>
            <w:r>
              <w:t xml:space="preserve">Updated financials </w:t>
            </w:r>
          </w:p>
          <w:p w14:paraId="3C234474" w14:textId="77777777" w:rsidR="0042529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Unique challenge - anything above $25 million with limited options.</w:t>
            </w:r>
          </w:p>
          <w:p w14:paraId="3005F3E1" w14:textId="31BCDEA3" w:rsidR="0042529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Treating Utah </w:t>
            </w:r>
            <w:r w:rsidR="00450E8F">
              <w:t>like</w:t>
            </w:r>
            <w:r>
              <w:t xml:space="preserve"> California (from a fire perspective) for insurance. </w:t>
            </w:r>
          </w:p>
          <w:p w14:paraId="6F69BB21" w14:textId="77777777" w:rsidR="0042529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“High wildfire risk”</w:t>
            </w:r>
          </w:p>
          <w:p w14:paraId="463CCA43" w14:textId="77777777" w:rsidR="0042529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Mustang Loop due only covers water and ground maintenance - $175 a month.</w:t>
            </w:r>
          </w:p>
          <w:p w14:paraId="25284E20" w14:textId="77777777" w:rsidR="0042529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 xml:space="preserve">Cottage Loop - $250K worth of roof damage - they are expecting significant increases to insurance. Largest unit is 1850 sqft - $465/month. They have quarterly assessments for </w:t>
            </w:r>
          </w:p>
          <w:p w14:paraId="1649D6AD" w14:textId="77777777" w:rsidR="0042529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Pinebrook Pointe - $485 - 1200 sq ft</w:t>
            </w:r>
          </w:p>
          <w:p w14:paraId="29BD7567" w14:textId="77777777" w:rsidR="0042529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How is Phase 3 only $350/month</w:t>
            </w:r>
          </w:p>
          <w:p w14:paraId="644DBFFD" w14:textId="77777777" w:rsidR="0042529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Elk Run Phase 2 - $554/month - $664 assessment.</w:t>
            </w:r>
          </w:p>
          <w:p w14:paraId="1D58985B" w14:textId="3E5A057F" w:rsidR="0042529B" w:rsidRPr="00450E8F" w:rsidRDefault="00000000" w:rsidP="00450E8F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Wait to see what the data shows from the reserve study.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ADB4" w14:textId="77777777" w:rsidR="0042529B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B9A4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2529B" w14:paraId="008AAB79" w14:textId="77777777"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205F" w14:textId="77777777" w:rsidR="0042529B" w:rsidRDefault="00000000">
            <w:pPr>
              <w:widowControl w:val="0"/>
              <w:spacing w:line="240" w:lineRule="auto"/>
            </w:pPr>
            <w:r>
              <w:t>Dues increase allowed now</w:t>
            </w:r>
          </w:p>
          <w:p w14:paraId="73D598D3" w14:textId="3BE71CBD" w:rsidR="0042529B" w:rsidRDefault="00000000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Bylaws allow for 5% increase without</w:t>
            </w:r>
            <w:r w:rsidR="00450E8F">
              <w:t xml:space="preserve"> public vote</w:t>
            </w:r>
            <w:r>
              <w:t xml:space="preserve">.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DF52" w14:textId="77777777" w:rsidR="0042529B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329E" w14:textId="77777777" w:rsidR="0042529B" w:rsidRDefault="00000000">
            <w:pPr>
              <w:widowControl w:val="0"/>
              <w:spacing w:line="240" w:lineRule="auto"/>
            </w:pPr>
            <w:r>
              <w:t>20</w:t>
            </w:r>
          </w:p>
        </w:tc>
      </w:tr>
      <w:tr w:rsidR="0042529B" w14:paraId="0D6B12FA" w14:textId="77777777">
        <w:trPr>
          <w:trHeight w:val="1176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0A56" w14:textId="77777777" w:rsidR="0042529B" w:rsidRDefault="00000000">
            <w:pPr>
              <w:widowControl w:val="0"/>
              <w:spacing w:line="240" w:lineRule="auto"/>
            </w:pPr>
            <w:r>
              <w:t>Discuss A+ contract and performance/PayHOA</w:t>
            </w:r>
          </w:p>
          <w:p w14:paraId="77EC3EC9" w14:textId="77777777" w:rsidR="0042529B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April discussion for contract renewal</w:t>
            </w:r>
          </w:p>
          <w:p w14:paraId="3D31920A" w14:textId="77777777" w:rsidR="0042529B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PayHOA - different portal for HOA dues. $50/month.</w:t>
            </w:r>
          </w:p>
          <w:p w14:paraId="31BC6E90" w14:textId="77777777" w:rsidR="0042529B" w:rsidRDefault="0042529B">
            <w:pPr>
              <w:widowControl w:val="0"/>
              <w:spacing w:line="240" w:lineRule="auto"/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577E" w14:textId="77777777" w:rsidR="0042529B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33B2" w14:textId="77777777" w:rsidR="0042529B" w:rsidRDefault="00000000">
            <w:pPr>
              <w:widowControl w:val="0"/>
              <w:spacing w:line="240" w:lineRule="auto"/>
            </w:pPr>
            <w:r>
              <w:t>30</w:t>
            </w:r>
          </w:p>
        </w:tc>
      </w:tr>
    </w:tbl>
    <w:p w14:paraId="5FC3B618" w14:textId="77777777" w:rsidR="0042529B" w:rsidRDefault="0042529B">
      <w:pPr>
        <w:keepNext/>
        <w:spacing w:line="240" w:lineRule="auto"/>
        <w:rPr>
          <w:b/>
          <w:u w:val="single"/>
        </w:rPr>
      </w:pPr>
    </w:p>
    <w:p w14:paraId="3ED77429" w14:textId="77777777" w:rsidR="00450E8F" w:rsidRDefault="00450E8F">
      <w:pPr>
        <w:keepNext/>
        <w:spacing w:line="240" w:lineRule="auto"/>
        <w:rPr>
          <w:b/>
          <w:u w:val="single"/>
        </w:rPr>
      </w:pPr>
    </w:p>
    <w:p w14:paraId="722D962D" w14:textId="0A7ED5A9" w:rsidR="0042529B" w:rsidRDefault="00000000">
      <w:pPr>
        <w:keepNext/>
        <w:spacing w:line="240" w:lineRule="auto"/>
      </w:pPr>
      <w:r>
        <w:rPr>
          <w:b/>
          <w:u w:val="single"/>
        </w:rPr>
        <w:t>MAINTENANCE</w:t>
      </w:r>
    </w:p>
    <w:p w14:paraId="59E725EC" w14:textId="77777777" w:rsidR="0042529B" w:rsidRDefault="0042529B">
      <w:pPr>
        <w:keepNext/>
        <w:spacing w:line="240" w:lineRule="auto"/>
        <w:rPr>
          <w:b/>
          <w:u w:val="singl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710"/>
        <w:gridCol w:w="1965"/>
      </w:tblGrid>
      <w:tr w:rsidR="0042529B" w14:paraId="5127B7A7" w14:textId="77777777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A607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2578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5F02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42529B" w14:paraId="6728AA36" w14:textId="77777777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5908" w14:textId="77777777" w:rsidR="0042529B" w:rsidRDefault="00000000">
            <w:pPr>
              <w:widowControl w:val="0"/>
              <w:spacing w:line="240" w:lineRule="auto"/>
            </w:pPr>
            <w:r>
              <w:t>Roof Leak - Basrak repairs</w:t>
            </w:r>
          </w:p>
          <w:p w14:paraId="2A0D802B" w14:textId="77777777" w:rsidR="0042529B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No updates. </w:t>
            </w:r>
          </w:p>
          <w:p w14:paraId="62FAB9A0" w14:textId="77777777" w:rsidR="0042529B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Negotiate the repair.</w:t>
            </w:r>
          </w:p>
          <w:p w14:paraId="47B01E52" w14:textId="77777777" w:rsidR="0042529B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Waiting for an estimate for repair.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7F88B" w14:textId="77777777" w:rsidR="0042529B" w:rsidRDefault="00000000">
            <w:pPr>
              <w:widowControl w:val="0"/>
              <w:spacing w:line="240" w:lineRule="auto"/>
            </w:pPr>
            <w:r>
              <w:t>Adam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D4A5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2529B" w14:paraId="3AF500C6" w14:textId="77777777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6C584" w14:textId="77777777" w:rsidR="0042529B" w:rsidRDefault="00000000">
            <w:pPr>
              <w:widowControl w:val="0"/>
              <w:spacing w:line="240" w:lineRule="auto"/>
            </w:pPr>
            <w:r>
              <w:t>Fire Sprinkler - Basrak/K</w:t>
            </w:r>
          </w:p>
          <w:p w14:paraId="6AA42202" w14:textId="7CF89E1A" w:rsidR="0042529B" w:rsidRDefault="00450E8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Fire company coming on Friday to fix the head and leak in unit.</w:t>
            </w:r>
          </w:p>
          <w:p w14:paraId="35B98463" w14:textId="77777777" w:rsidR="0042529B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Delta fire coming to Tina’s unit to fix leaking. Delta to be responsible.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A5C1" w14:textId="77777777" w:rsidR="0042529B" w:rsidRDefault="00000000">
            <w:pPr>
              <w:widowControl w:val="0"/>
              <w:spacing w:line="240" w:lineRule="auto"/>
            </w:pPr>
            <w:r>
              <w:t>Adam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A426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2529B" w14:paraId="355EAE62" w14:textId="77777777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83E5" w14:textId="77777777" w:rsidR="0042529B" w:rsidRDefault="00000000">
            <w:pPr>
              <w:widowControl w:val="0"/>
              <w:spacing w:line="240" w:lineRule="auto"/>
            </w:pPr>
            <w:r>
              <w:t>Painting RFP</w:t>
            </w:r>
          </w:p>
          <w:p w14:paraId="746FCB78" w14:textId="77777777" w:rsidR="0042529B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K working on contacting new painters post winter.</w:t>
            </w:r>
          </w:p>
          <w:p w14:paraId="7FDDAE48" w14:textId="77777777" w:rsidR="0042529B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Previous painters that want to work with Elk Run again.</w:t>
            </w:r>
          </w:p>
          <w:p w14:paraId="7673EB60" w14:textId="77777777" w:rsidR="0042529B" w:rsidRDefault="00000000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Discuss moving painting a year/two and continue as-needed maintenance.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BF61" w14:textId="77777777" w:rsidR="0042529B" w:rsidRDefault="00000000">
            <w:pPr>
              <w:widowControl w:val="0"/>
              <w:spacing w:line="240" w:lineRule="auto"/>
            </w:pPr>
            <w:r>
              <w:t>Keiko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CFAA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2529B" w14:paraId="3F1362B5" w14:textId="77777777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C8BC" w14:textId="77777777" w:rsidR="0042529B" w:rsidRDefault="00000000">
            <w:pPr>
              <w:widowControl w:val="0"/>
              <w:spacing w:line="240" w:lineRule="auto"/>
            </w:pPr>
            <w:r>
              <w:t>Gas/Water coverage</w:t>
            </w:r>
          </w:p>
          <w:p w14:paraId="2BA593B0" w14:textId="77777777" w:rsidR="0042529B" w:rsidRDefault="00000000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Adam to review and follow up.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F940B" w14:textId="77777777" w:rsidR="0042529B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19F2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</w:tbl>
    <w:p w14:paraId="65BE9517" w14:textId="77777777" w:rsidR="0042529B" w:rsidRDefault="0042529B">
      <w:pPr>
        <w:keepNext/>
        <w:spacing w:line="240" w:lineRule="auto"/>
      </w:pPr>
    </w:p>
    <w:p w14:paraId="5B6A7D4D" w14:textId="77777777" w:rsidR="0042529B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LANDSCAPING &amp; GROUNDS</w:t>
      </w:r>
    </w:p>
    <w:p w14:paraId="1F55ED08" w14:textId="77777777" w:rsidR="0042529B" w:rsidRDefault="0042529B">
      <w:pPr>
        <w:keepNext/>
        <w:spacing w:line="240" w:lineRule="auto"/>
        <w:rPr>
          <w:b/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1875"/>
        <w:gridCol w:w="2070"/>
      </w:tblGrid>
      <w:tr w:rsidR="0042529B" w14:paraId="5EF1F52D" w14:textId="77777777">
        <w:trPr>
          <w:trHeight w:val="447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21A0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C92B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72DB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42529B" w14:paraId="4BFD3CCA" w14:textId="77777777"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B357" w14:textId="3C35DA39" w:rsidR="0042529B" w:rsidRDefault="00000000">
            <w:pPr>
              <w:widowControl w:val="0"/>
              <w:spacing w:line="240" w:lineRule="auto"/>
            </w:pPr>
            <w:r>
              <w:t xml:space="preserve">Barrios pushes - keeping track by HOA </w:t>
            </w:r>
            <w:r w:rsidR="00450E8F">
              <w:t>members.</w:t>
            </w:r>
          </w:p>
          <w:p w14:paraId="5687CAF9" w14:textId="77777777" w:rsidR="0042529B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K is keeping track.</w:t>
            </w:r>
          </w:p>
          <w:p w14:paraId="32829F67" w14:textId="77777777" w:rsidR="0042529B" w:rsidRDefault="00000000">
            <w:pPr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HOA members and volunteers for backup.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104D" w14:textId="77777777" w:rsidR="0042529B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4AAA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2529B" w14:paraId="2CA0A293" w14:textId="77777777"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F3D7" w14:textId="7E2707CF" w:rsidR="0042529B" w:rsidRDefault="00000000">
            <w:pPr>
              <w:widowControl w:val="0"/>
              <w:spacing w:line="240" w:lineRule="auto"/>
            </w:pPr>
            <w:r>
              <w:t xml:space="preserve">Proceed w </w:t>
            </w:r>
            <w:r w:rsidR="00450E8F">
              <w:t>year-round</w:t>
            </w:r>
            <w:r>
              <w:t xml:space="preserve"> contract? </w:t>
            </w:r>
          </w:p>
          <w:p w14:paraId="44C44C82" w14:textId="77777777" w:rsidR="0042529B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K to have a meeting and sign off is agreed.</w:t>
            </w:r>
          </w:p>
          <w:p w14:paraId="39B7E30E" w14:textId="77777777" w:rsidR="0042529B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Have Benito give the 24/24 costs.</w:t>
            </w:r>
          </w:p>
          <w:p w14:paraId="5E8E6308" w14:textId="77777777" w:rsidR="0042529B" w:rsidRDefault="00000000">
            <w:pPr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Get year-round contract.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A06AC" w14:textId="77777777" w:rsidR="0042529B" w:rsidRDefault="00000000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A304" w14:textId="77777777" w:rsidR="0042529B" w:rsidRDefault="00000000">
            <w:pPr>
              <w:widowControl w:val="0"/>
              <w:spacing w:line="240" w:lineRule="auto"/>
            </w:pPr>
            <w:r>
              <w:t>5</w:t>
            </w:r>
          </w:p>
        </w:tc>
      </w:tr>
    </w:tbl>
    <w:p w14:paraId="2989BE3D" w14:textId="77777777" w:rsidR="0042529B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OTHER</w:t>
      </w:r>
    </w:p>
    <w:p w14:paraId="24540606" w14:textId="77777777" w:rsidR="0042529B" w:rsidRDefault="0042529B">
      <w:pPr>
        <w:keepNext/>
        <w:spacing w:line="240" w:lineRule="auto"/>
        <w:rPr>
          <w:b/>
          <w:u w:val="single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2055"/>
        <w:gridCol w:w="1845"/>
      </w:tblGrid>
      <w:tr w:rsidR="0042529B" w14:paraId="497E49A9" w14:textId="77777777">
        <w:trPr>
          <w:trHeight w:val="447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E22E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DBED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PRESENTER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C513" w14:textId="77777777" w:rsidR="0042529B" w:rsidRDefault="00000000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42529B" w14:paraId="48DFBB13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C5DE" w14:textId="77777777" w:rsidR="0042529B" w:rsidRDefault="00000000">
            <w:pPr>
              <w:widowControl w:val="0"/>
              <w:spacing w:line="240" w:lineRule="auto"/>
            </w:pPr>
            <w:r>
              <w:t>CC&amp;Rs rewrite</w:t>
            </w:r>
          </w:p>
          <w:p w14:paraId="0C9F9797" w14:textId="77777777" w:rsidR="0042529B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Tina spoke with a lawyer and he expressed no concerns about rewriting.</w:t>
            </w:r>
          </w:p>
          <w:p w14:paraId="3A54605C" w14:textId="77777777" w:rsidR="0042529B" w:rsidRDefault="00000000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lastRenderedPageBreak/>
              <w:t>Two options:</w:t>
            </w:r>
          </w:p>
          <w:p w14:paraId="5201800A" w14:textId="7901914C" w:rsidR="0042529B" w:rsidRDefault="00000000">
            <w:pPr>
              <w:widowControl w:val="0"/>
              <w:numPr>
                <w:ilvl w:val="1"/>
                <w:numId w:val="8"/>
              </w:numPr>
              <w:spacing w:line="240" w:lineRule="auto"/>
            </w:pPr>
            <w:r>
              <w:t xml:space="preserve">Full rewrite if more than 5+ sections needed to be reviewed. </w:t>
            </w:r>
          </w:p>
          <w:p w14:paraId="6528AB30" w14:textId="56D41DBE" w:rsidR="0042529B" w:rsidRDefault="00000000" w:rsidP="008B0984">
            <w:pPr>
              <w:widowControl w:val="0"/>
              <w:numPr>
                <w:ilvl w:val="1"/>
                <w:numId w:val="8"/>
              </w:numPr>
              <w:spacing w:line="240" w:lineRule="auto"/>
            </w:pPr>
            <w:r>
              <w:t>Targeted amendments.</w:t>
            </w:r>
          </w:p>
          <w:p w14:paraId="643C4087" w14:textId="77777777" w:rsidR="0042529B" w:rsidRDefault="00000000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Tina to reach back out to the lawyer and get a fee for reviewing. </w:t>
            </w:r>
          </w:p>
          <w:p w14:paraId="6F74FFFE" w14:textId="77777777" w:rsidR="0042529B" w:rsidRDefault="0042529B" w:rsidP="00450E8F">
            <w:pPr>
              <w:widowControl w:val="0"/>
              <w:spacing w:line="240" w:lineRule="auto"/>
              <w:ind w:left="720"/>
              <w:rPr>
                <w:highlight w:val="yellow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AFBA" w14:textId="77777777" w:rsidR="0042529B" w:rsidRDefault="00000000">
            <w:pPr>
              <w:widowControl w:val="0"/>
              <w:spacing w:line="240" w:lineRule="auto"/>
            </w:pPr>
            <w:r>
              <w:lastRenderedPageBreak/>
              <w:t>Tina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B6789" w14:textId="77777777" w:rsidR="0042529B" w:rsidRDefault="00000000">
            <w:pPr>
              <w:widowControl w:val="0"/>
              <w:spacing w:line="240" w:lineRule="auto"/>
            </w:pPr>
            <w:r>
              <w:t>30</w:t>
            </w:r>
          </w:p>
        </w:tc>
      </w:tr>
      <w:tr w:rsidR="0042529B" w14:paraId="2F5DC952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AC9B" w14:textId="77777777" w:rsidR="0042529B" w:rsidRDefault="00000000">
            <w:pPr>
              <w:keepNext/>
              <w:spacing w:line="240" w:lineRule="auto"/>
            </w:pPr>
            <w:r>
              <w:t>Set Annual Meeting Date</w:t>
            </w:r>
          </w:p>
          <w:p w14:paraId="2FA294F2" w14:textId="312CDED6" w:rsidR="0042529B" w:rsidRDefault="00000000">
            <w:pPr>
              <w:keepNext/>
              <w:numPr>
                <w:ilvl w:val="0"/>
                <w:numId w:val="15"/>
              </w:num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Discuss in April</w:t>
            </w:r>
            <w:r w:rsidR="00450E8F">
              <w:rPr>
                <w:highlight w:val="yellow"/>
              </w:rPr>
              <w:t xml:space="preserve"> Board Meeting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CB34" w14:textId="77777777" w:rsidR="0042529B" w:rsidRDefault="00000000">
            <w:pPr>
              <w:widowControl w:val="0"/>
              <w:spacing w:line="240" w:lineRule="auto"/>
            </w:pPr>
            <w:r>
              <w:t>All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41B7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2529B" w14:paraId="5B56EF62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1F56" w14:textId="77777777" w:rsidR="0042529B" w:rsidRDefault="00000000">
            <w:pPr>
              <w:keepNext/>
              <w:spacing w:line="240" w:lineRule="auto"/>
            </w:pPr>
            <w:r>
              <w:t>Board timely responses - who plans to continue and can commit time?</w:t>
            </w:r>
          </w:p>
          <w:p w14:paraId="121C0A33" w14:textId="77777777" w:rsidR="0042529B" w:rsidRDefault="00000000">
            <w:pPr>
              <w:keepNext/>
              <w:numPr>
                <w:ilvl w:val="0"/>
                <w:numId w:val="9"/>
              </w:numPr>
              <w:spacing w:line="240" w:lineRule="auto"/>
            </w:pPr>
            <w:r>
              <w:t>For immediate response call or text.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05D7" w14:textId="77777777" w:rsidR="0042529B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F59A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2529B" w14:paraId="5D02B856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65A8" w14:textId="77777777" w:rsidR="0042529B" w:rsidRDefault="00000000">
            <w:pPr>
              <w:keepNext/>
              <w:spacing w:line="240" w:lineRule="auto"/>
            </w:pPr>
            <w:r>
              <w:t>CAI Membership</w:t>
            </w:r>
          </w:p>
          <w:p w14:paraId="428ABCD1" w14:textId="77777777" w:rsidR="0042529B" w:rsidRDefault="00000000">
            <w:pPr>
              <w:keepNext/>
              <w:numPr>
                <w:ilvl w:val="0"/>
                <w:numId w:val="1"/>
              </w:numPr>
              <w:spacing w:line="240" w:lineRule="auto"/>
            </w:pPr>
            <w:r>
              <w:t>Will go in Adam’s name.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6F25" w14:textId="77777777" w:rsidR="0042529B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DABF" w14:textId="77777777" w:rsidR="0042529B" w:rsidRDefault="00000000">
            <w:pPr>
              <w:widowControl w:val="0"/>
              <w:spacing w:line="240" w:lineRule="auto"/>
            </w:pPr>
            <w:r>
              <w:t>10</w:t>
            </w:r>
          </w:p>
        </w:tc>
      </w:tr>
      <w:tr w:rsidR="0042529B" w14:paraId="130EF2CB" w14:textId="77777777"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C1C1" w14:textId="77777777" w:rsidR="0042529B" w:rsidRDefault="00000000">
            <w:pPr>
              <w:keepNext/>
              <w:spacing w:line="240" w:lineRule="auto"/>
            </w:pPr>
            <w:r>
              <w:t>Board meeting frequency and timing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D503" w14:textId="77777777" w:rsidR="0042529B" w:rsidRDefault="00000000">
            <w:pPr>
              <w:widowControl w:val="0"/>
              <w:spacing w:line="240" w:lineRule="auto"/>
            </w:pPr>
            <w:r>
              <w:t>Tina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D45D" w14:textId="77777777" w:rsidR="0042529B" w:rsidRDefault="00000000">
            <w:pPr>
              <w:widowControl w:val="0"/>
              <w:spacing w:line="240" w:lineRule="auto"/>
            </w:pPr>
            <w:r>
              <w:t>20</w:t>
            </w:r>
          </w:p>
        </w:tc>
      </w:tr>
    </w:tbl>
    <w:p w14:paraId="3F8504BA" w14:textId="77777777" w:rsidR="0042529B" w:rsidRDefault="0042529B">
      <w:pPr>
        <w:keepNext/>
        <w:spacing w:line="240" w:lineRule="auto"/>
        <w:rPr>
          <w:b/>
          <w:u w:val="single"/>
        </w:rPr>
      </w:pPr>
    </w:p>
    <w:p w14:paraId="6D132923" w14:textId="77777777" w:rsidR="0042529B" w:rsidRDefault="00000000">
      <w:pPr>
        <w:keepNext/>
        <w:spacing w:line="240" w:lineRule="auto"/>
        <w:rPr>
          <w:b/>
          <w:u w:val="single"/>
        </w:rPr>
      </w:pPr>
      <w:r>
        <w:rPr>
          <w:b/>
          <w:u w:val="single"/>
        </w:rPr>
        <w:t>HOUSEKEEPING</w:t>
      </w:r>
    </w:p>
    <w:p w14:paraId="131E0E31" w14:textId="77777777" w:rsidR="0042529B" w:rsidRDefault="0042529B">
      <w:pPr>
        <w:keepNext/>
        <w:spacing w:line="240" w:lineRule="auto"/>
        <w:rPr>
          <w:b/>
          <w:u w:val="single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2529B" w14:paraId="585B9CC0" w14:textId="77777777">
        <w:trPr>
          <w:trHeight w:val="23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325A0" w14:textId="77777777" w:rsidR="0042529B" w:rsidRDefault="0042529B">
            <w:pPr>
              <w:widowControl w:val="0"/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2AF8" w14:textId="77777777" w:rsidR="0042529B" w:rsidRDefault="0042529B">
            <w:pPr>
              <w:widowControl w:val="0"/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1649" w14:textId="77777777" w:rsidR="0042529B" w:rsidRDefault="0042529B">
            <w:pPr>
              <w:widowControl w:val="0"/>
              <w:spacing w:line="240" w:lineRule="auto"/>
            </w:pPr>
          </w:p>
        </w:tc>
      </w:tr>
    </w:tbl>
    <w:p w14:paraId="4D994E5C" w14:textId="77777777" w:rsidR="0042529B" w:rsidRDefault="0042529B">
      <w:pPr>
        <w:keepNext/>
        <w:spacing w:line="240" w:lineRule="auto"/>
      </w:pPr>
    </w:p>
    <w:p w14:paraId="0D600CBF" w14:textId="77777777" w:rsidR="0042529B" w:rsidRDefault="00000000">
      <w:pPr>
        <w:keepNext/>
        <w:spacing w:line="240" w:lineRule="auto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ACTION ITEMS</w:t>
      </w:r>
    </w:p>
    <w:p w14:paraId="38D5AF63" w14:textId="77777777" w:rsidR="0042529B" w:rsidRDefault="0042529B">
      <w:pPr>
        <w:keepNext/>
        <w:spacing w:line="240" w:lineRule="auto"/>
      </w:pPr>
    </w:p>
    <w:p w14:paraId="78B6450C" w14:textId="77777777" w:rsidR="0042529B" w:rsidRDefault="0042529B"/>
    <w:sectPr w:rsidR="004252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EA8"/>
    <w:multiLevelType w:val="multilevel"/>
    <w:tmpl w:val="8D4286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1665F1"/>
    <w:multiLevelType w:val="multilevel"/>
    <w:tmpl w:val="570AAB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C47A96"/>
    <w:multiLevelType w:val="multilevel"/>
    <w:tmpl w:val="50764B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615977"/>
    <w:multiLevelType w:val="multilevel"/>
    <w:tmpl w:val="FF1A1C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873063"/>
    <w:multiLevelType w:val="multilevel"/>
    <w:tmpl w:val="E18EA5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ED56E1"/>
    <w:multiLevelType w:val="multilevel"/>
    <w:tmpl w:val="5AACD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A61CEF"/>
    <w:multiLevelType w:val="multilevel"/>
    <w:tmpl w:val="5AEC8B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B40876"/>
    <w:multiLevelType w:val="multilevel"/>
    <w:tmpl w:val="7916A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192757"/>
    <w:multiLevelType w:val="multilevel"/>
    <w:tmpl w:val="C55AB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017B1B"/>
    <w:multiLevelType w:val="multilevel"/>
    <w:tmpl w:val="0E343E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BF03A3"/>
    <w:multiLevelType w:val="multilevel"/>
    <w:tmpl w:val="815C1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DA3B2C"/>
    <w:multiLevelType w:val="multilevel"/>
    <w:tmpl w:val="A36295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823B38"/>
    <w:multiLevelType w:val="multilevel"/>
    <w:tmpl w:val="0D467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9F06AE"/>
    <w:multiLevelType w:val="multilevel"/>
    <w:tmpl w:val="CFC8C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BF5CEF"/>
    <w:multiLevelType w:val="multilevel"/>
    <w:tmpl w:val="F2E02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636858"/>
    <w:multiLevelType w:val="multilevel"/>
    <w:tmpl w:val="97D42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69112444">
    <w:abstractNumId w:val="9"/>
  </w:num>
  <w:num w:numId="2" w16cid:durableId="121268244">
    <w:abstractNumId w:val="2"/>
  </w:num>
  <w:num w:numId="3" w16cid:durableId="115834402">
    <w:abstractNumId w:val="12"/>
  </w:num>
  <w:num w:numId="4" w16cid:durableId="1229727446">
    <w:abstractNumId w:val="6"/>
  </w:num>
  <w:num w:numId="5" w16cid:durableId="458912946">
    <w:abstractNumId w:val="3"/>
  </w:num>
  <w:num w:numId="6" w16cid:durableId="1152983917">
    <w:abstractNumId w:val="10"/>
  </w:num>
  <w:num w:numId="7" w16cid:durableId="999233230">
    <w:abstractNumId w:val="0"/>
  </w:num>
  <w:num w:numId="8" w16cid:durableId="1738237784">
    <w:abstractNumId w:val="4"/>
  </w:num>
  <w:num w:numId="9" w16cid:durableId="259683313">
    <w:abstractNumId w:val="15"/>
  </w:num>
  <w:num w:numId="10" w16cid:durableId="1880825299">
    <w:abstractNumId w:val="7"/>
  </w:num>
  <w:num w:numId="11" w16cid:durableId="963124258">
    <w:abstractNumId w:val="1"/>
  </w:num>
  <w:num w:numId="12" w16cid:durableId="1599481019">
    <w:abstractNumId w:val="11"/>
  </w:num>
  <w:num w:numId="13" w16cid:durableId="2034571656">
    <w:abstractNumId w:val="13"/>
  </w:num>
  <w:num w:numId="14" w16cid:durableId="389352462">
    <w:abstractNumId w:val="14"/>
  </w:num>
  <w:num w:numId="15" w16cid:durableId="2007397859">
    <w:abstractNumId w:val="8"/>
  </w:num>
  <w:num w:numId="16" w16cid:durableId="1488354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9B"/>
    <w:rsid w:val="0042529B"/>
    <w:rsid w:val="00450E8F"/>
    <w:rsid w:val="008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DFB5"/>
  <w15:docId w15:val="{CA19C6A2-24C5-41E8-BA9E-14691156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Antonia Etcheverry</cp:lastModifiedBy>
  <cp:revision>3</cp:revision>
  <dcterms:created xsi:type="dcterms:W3CDTF">2024-03-15T02:07:00Z</dcterms:created>
  <dcterms:modified xsi:type="dcterms:W3CDTF">2024-03-15T02:12:00Z</dcterms:modified>
</cp:coreProperties>
</file>